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561"/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1B1290" w:rsidRPr="00347B3B" w14:paraId="61CF4659" w14:textId="77777777" w:rsidTr="009D1715">
        <w:trPr>
          <w:trHeight w:val="427"/>
        </w:trPr>
        <w:tc>
          <w:tcPr>
            <w:tcW w:w="9426" w:type="dxa"/>
            <w:gridSpan w:val="2"/>
            <w:tcBorders>
              <w:bottom w:val="nil"/>
            </w:tcBorders>
            <w:vAlign w:val="center"/>
          </w:tcPr>
          <w:p w14:paraId="05CE98F9" w14:textId="77777777" w:rsidR="001B1290" w:rsidRPr="00347B3B" w:rsidRDefault="009D1715" w:rsidP="0071705E">
            <w:pPr>
              <w:pStyle w:val="Nadpis3"/>
            </w:pPr>
            <w:bookmarkStart w:id="0" w:name="_GoBack"/>
            <w:bookmarkEnd w:id="0"/>
            <w:r>
              <w:t>Základní škola a Mateřská škola Borek</w:t>
            </w:r>
          </w:p>
        </w:tc>
      </w:tr>
      <w:tr w:rsidR="001B1290" w:rsidRPr="00347B3B" w14:paraId="63568D54" w14:textId="77777777" w:rsidTr="009D1715">
        <w:trPr>
          <w:cantSplit/>
        </w:trPr>
        <w:tc>
          <w:tcPr>
            <w:tcW w:w="9426" w:type="dxa"/>
            <w:gridSpan w:val="2"/>
            <w:vAlign w:val="center"/>
          </w:tcPr>
          <w:p w14:paraId="67CA9F85" w14:textId="77777777" w:rsidR="001B1290" w:rsidRPr="009D1715" w:rsidRDefault="001B1290" w:rsidP="009D1715">
            <w:pPr>
              <w:spacing w:before="60" w:after="60" w:line="240" w:lineRule="atLeast"/>
              <w:jc w:val="center"/>
              <w:rPr>
                <w:rFonts w:ascii="Arial" w:hAnsi="Arial" w:cs="Arial"/>
                <w:szCs w:val="24"/>
              </w:rPr>
            </w:pPr>
            <w:r w:rsidRPr="009D1715">
              <w:rPr>
                <w:rFonts w:ascii="Arial" w:hAnsi="Arial" w:cs="Arial"/>
                <w:b/>
                <w:caps/>
                <w:szCs w:val="24"/>
              </w:rPr>
              <w:t>ÚPLATA ZA PŘEDŠKOLNÍ VZDĚLÁVÁNÍ</w:t>
            </w:r>
          </w:p>
        </w:tc>
      </w:tr>
      <w:tr w:rsidR="001B1290" w:rsidRPr="00347B3B" w14:paraId="55324943" w14:textId="77777777" w:rsidTr="009D1715">
        <w:tc>
          <w:tcPr>
            <w:tcW w:w="4465" w:type="dxa"/>
          </w:tcPr>
          <w:p w14:paraId="0A78AB75" w14:textId="77777777" w:rsidR="001B1290" w:rsidRPr="00347B3B" w:rsidRDefault="001B1290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 xml:space="preserve">Č.j.: </w:t>
            </w:r>
            <w:r w:rsidR="00D439FE">
              <w:rPr>
                <w:rFonts w:ascii="Arial" w:hAnsi="Arial" w:cs="Arial"/>
                <w:szCs w:val="24"/>
              </w:rPr>
              <w:t>MŠ</w:t>
            </w:r>
            <w:r w:rsidRPr="00347B3B">
              <w:rPr>
                <w:rFonts w:ascii="Arial" w:hAnsi="Arial" w:cs="Arial"/>
                <w:szCs w:val="24"/>
              </w:rPr>
              <w:t xml:space="preserve">         </w:t>
            </w:r>
          </w:p>
        </w:tc>
        <w:tc>
          <w:tcPr>
            <w:tcW w:w="4961" w:type="dxa"/>
          </w:tcPr>
          <w:p w14:paraId="5256561C" w14:textId="77777777" w:rsidR="001B1290" w:rsidRPr="00347B3B" w:rsidRDefault="001B1290" w:rsidP="00D439FE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 xml:space="preserve"> </w:t>
            </w:r>
            <w:r w:rsidR="00D439FE">
              <w:rPr>
                <w:rFonts w:ascii="Arial" w:hAnsi="Arial" w:cs="Arial"/>
                <w:szCs w:val="24"/>
              </w:rPr>
              <w:t>38</w:t>
            </w:r>
            <w:r w:rsidRPr="00347B3B">
              <w:rPr>
                <w:rFonts w:ascii="Arial" w:hAnsi="Arial" w:cs="Arial"/>
                <w:szCs w:val="24"/>
              </w:rPr>
              <w:t>/2024</w:t>
            </w:r>
            <w:r>
              <w:rPr>
                <w:rFonts w:ascii="Arial" w:hAnsi="Arial" w:cs="Arial"/>
                <w:szCs w:val="24"/>
              </w:rPr>
              <w:t xml:space="preserve">                  </w:t>
            </w:r>
            <w:r w:rsidRPr="00347B3B">
              <w:rPr>
                <w:rFonts w:ascii="Arial" w:hAnsi="Arial" w:cs="Arial"/>
                <w:szCs w:val="24"/>
              </w:rPr>
              <w:t xml:space="preserve">                </w:t>
            </w:r>
          </w:p>
        </w:tc>
      </w:tr>
      <w:tr w:rsidR="001B1290" w:rsidRPr="00347B3B" w14:paraId="31C18675" w14:textId="77777777" w:rsidTr="009D1715">
        <w:tc>
          <w:tcPr>
            <w:tcW w:w="4465" w:type="dxa"/>
          </w:tcPr>
          <w:p w14:paraId="0531680F" w14:textId="77777777" w:rsidR="001B1290" w:rsidRPr="00347B3B" w:rsidRDefault="001B1290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Vypracoval:</w:t>
            </w:r>
          </w:p>
        </w:tc>
        <w:tc>
          <w:tcPr>
            <w:tcW w:w="4961" w:type="dxa"/>
          </w:tcPr>
          <w:p w14:paraId="5371BD52" w14:textId="77777777" w:rsidR="00704603" w:rsidRDefault="00704603" w:rsidP="00704603">
            <w:pPr>
              <w:pStyle w:val="DefinitionTerm"/>
              <w:widowControl/>
              <w:spacing w:before="120" w:line="240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Mgr. Michaela Čermáková Šímová,</w:t>
            </w:r>
          </w:p>
          <w:p w14:paraId="4D78E3A1" w14:textId="77777777" w:rsidR="001B1290" w:rsidRPr="00347B3B" w:rsidRDefault="001B1290" w:rsidP="00704603">
            <w:pPr>
              <w:pStyle w:val="DefinitionTerm"/>
              <w:widowControl/>
              <w:spacing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 xml:space="preserve">ředitelka školy </w:t>
            </w:r>
          </w:p>
        </w:tc>
      </w:tr>
      <w:tr w:rsidR="001B1290" w:rsidRPr="00347B3B" w14:paraId="1587DE56" w14:textId="77777777" w:rsidTr="009D1715">
        <w:tc>
          <w:tcPr>
            <w:tcW w:w="4465" w:type="dxa"/>
          </w:tcPr>
          <w:p w14:paraId="685010B7" w14:textId="77777777" w:rsidR="001B1290" w:rsidRPr="00347B3B" w:rsidRDefault="001B1290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Vydal:</w:t>
            </w:r>
          </w:p>
        </w:tc>
        <w:tc>
          <w:tcPr>
            <w:tcW w:w="4961" w:type="dxa"/>
          </w:tcPr>
          <w:p w14:paraId="629E30FE" w14:textId="77777777" w:rsidR="00704603" w:rsidRDefault="00704603" w:rsidP="00704603">
            <w:pPr>
              <w:pStyle w:val="DefinitionTerm"/>
              <w:widowControl/>
              <w:spacing w:line="240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Mgr. Michaela Čermáková Šímová,</w:t>
            </w:r>
          </w:p>
          <w:p w14:paraId="69CA6B6B" w14:textId="77777777" w:rsidR="001B1290" w:rsidRPr="00347B3B" w:rsidRDefault="00704603" w:rsidP="00704603">
            <w:pPr>
              <w:spacing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ředitelka školy</w:t>
            </w:r>
          </w:p>
        </w:tc>
      </w:tr>
      <w:tr w:rsidR="001B1290" w:rsidRPr="00347B3B" w14:paraId="6E0BE19C" w14:textId="77777777" w:rsidTr="009D1715">
        <w:tc>
          <w:tcPr>
            <w:tcW w:w="4465" w:type="dxa"/>
          </w:tcPr>
          <w:p w14:paraId="18694364" w14:textId="77777777" w:rsidR="001B1290" w:rsidRPr="00347B3B" w:rsidRDefault="001B1290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14:paraId="194B0502" w14:textId="77777777" w:rsidR="001B1290" w:rsidRPr="00347B3B" w:rsidRDefault="009D1715" w:rsidP="00704603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704603">
              <w:rPr>
                <w:rFonts w:ascii="Arial" w:hAnsi="Arial" w:cs="Arial"/>
                <w:szCs w:val="24"/>
              </w:rPr>
              <w:t>6</w:t>
            </w:r>
            <w:r>
              <w:rPr>
                <w:rFonts w:ascii="Arial" w:hAnsi="Arial" w:cs="Arial"/>
                <w:szCs w:val="24"/>
              </w:rPr>
              <w:t>.08.2024</w:t>
            </w:r>
          </w:p>
        </w:tc>
      </w:tr>
      <w:tr w:rsidR="001B1290" w:rsidRPr="00347B3B" w14:paraId="68006DE4" w14:textId="77777777" w:rsidTr="009D1715">
        <w:tc>
          <w:tcPr>
            <w:tcW w:w="4465" w:type="dxa"/>
          </w:tcPr>
          <w:p w14:paraId="58DB0D3D" w14:textId="77777777" w:rsidR="001B1290" w:rsidRPr="00347B3B" w:rsidRDefault="001B1290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6697C8D5" w14:textId="77777777" w:rsidR="001B1290" w:rsidRPr="00347B3B" w:rsidRDefault="009D1715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01.09.2024</w:t>
            </w:r>
          </w:p>
        </w:tc>
      </w:tr>
      <w:tr w:rsidR="001B1290" w:rsidRPr="00347B3B" w14:paraId="7659EFAA" w14:textId="77777777" w:rsidTr="009D1715">
        <w:tc>
          <w:tcPr>
            <w:tcW w:w="4465" w:type="dxa"/>
          </w:tcPr>
          <w:p w14:paraId="7384ADD9" w14:textId="77777777" w:rsidR="001B1290" w:rsidRPr="00347B3B" w:rsidRDefault="001B1290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440E5EDC" w14:textId="77777777" w:rsidR="001B1290" w:rsidRPr="00347B3B" w:rsidRDefault="009D1715" w:rsidP="00117E9C">
            <w:pPr>
              <w:spacing w:before="120" w:line="240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01.09.2024</w:t>
            </w:r>
          </w:p>
        </w:tc>
      </w:tr>
      <w:tr w:rsidR="001B1290" w:rsidRPr="00347B3B" w14:paraId="522B5FF0" w14:textId="77777777" w:rsidTr="009D1715">
        <w:tc>
          <w:tcPr>
            <w:tcW w:w="9426" w:type="dxa"/>
            <w:gridSpan w:val="2"/>
          </w:tcPr>
          <w:p w14:paraId="734C537A" w14:textId="77777777" w:rsidR="001B1290" w:rsidRPr="00347B3B" w:rsidRDefault="001B1290" w:rsidP="00117E9C">
            <w:pPr>
              <w:rPr>
                <w:rFonts w:ascii="Arial" w:hAnsi="Arial" w:cs="Arial"/>
                <w:szCs w:val="24"/>
              </w:rPr>
            </w:pPr>
            <w:r w:rsidRPr="00347B3B">
              <w:rPr>
                <w:rFonts w:ascii="Arial" w:hAnsi="Arial" w:cs="Arial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</w:tbl>
    <w:p w14:paraId="650C5453" w14:textId="77777777" w:rsidR="001B1290" w:rsidRDefault="001B1290" w:rsidP="001B1290">
      <w:pPr>
        <w:jc w:val="both"/>
        <w:rPr>
          <w:rFonts w:ascii="Arial" w:hAnsi="Arial" w:cs="Arial"/>
          <w:i/>
          <w:szCs w:val="24"/>
        </w:rPr>
      </w:pPr>
    </w:p>
    <w:p w14:paraId="250BE1B3" w14:textId="77777777" w:rsidR="001B1290" w:rsidRDefault="001B1290" w:rsidP="001B1290">
      <w:pPr>
        <w:jc w:val="both"/>
        <w:rPr>
          <w:rFonts w:ascii="Arial" w:hAnsi="Arial" w:cs="Arial"/>
          <w:i/>
          <w:szCs w:val="24"/>
        </w:rPr>
      </w:pPr>
    </w:p>
    <w:p w14:paraId="53DE58EF" w14:textId="77777777" w:rsidR="001B1290" w:rsidRPr="00347B3B" w:rsidRDefault="001B1290" w:rsidP="001B1290">
      <w:pPr>
        <w:pStyle w:val="Nadpis3"/>
        <w:rPr>
          <w:rFonts w:ascii="Arial" w:hAnsi="Arial" w:cs="Arial"/>
          <w:szCs w:val="24"/>
        </w:rPr>
      </w:pPr>
      <w:r w:rsidRPr="00347B3B">
        <w:rPr>
          <w:rFonts w:ascii="Arial" w:hAnsi="Arial" w:cs="Arial"/>
          <w:szCs w:val="24"/>
        </w:rPr>
        <w:t>Obecná ustanovení</w:t>
      </w:r>
    </w:p>
    <w:p w14:paraId="1406988D" w14:textId="77777777" w:rsidR="001B1290" w:rsidRPr="009D1715" w:rsidRDefault="001B1290" w:rsidP="001452FF">
      <w:pPr>
        <w:spacing w:before="60"/>
        <w:jc w:val="both"/>
        <w:rPr>
          <w:rFonts w:ascii="Arial" w:hAnsi="Arial" w:cs="Arial"/>
          <w:szCs w:val="24"/>
        </w:rPr>
      </w:pPr>
      <w:r w:rsidRPr="00347B3B">
        <w:rPr>
          <w:rFonts w:ascii="Arial" w:hAnsi="Arial" w:cs="Arial"/>
          <w:szCs w:val="24"/>
        </w:rPr>
        <w:t>Na základě ustanovení § 165, odst. 1., písm. a) zákona č. 561/2004 Sb. o předškolním, základním středním, vyšším odborném a jiném vzdělávání (školský zákon) v platném znění, vydávám jako statutární orgán školy tuto směrnici.</w:t>
      </w:r>
    </w:p>
    <w:p w14:paraId="5C1716E3" w14:textId="77777777" w:rsidR="001452FF" w:rsidRDefault="001452FF" w:rsidP="001452FF">
      <w:pPr>
        <w:jc w:val="both"/>
        <w:rPr>
          <w:rFonts w:ascii="Arial" w:hAnsi="Arial" w:cs="Arial"/>
        </w:rPr>
      </w:pPr>
    </w:p>
    <w:p w14:paraId="7CD5EF1C" w14:textId="77777777" w:rsidR="00716A16" w:rsidRPr="00716A16" w:rsidRDefault="00085D1E" w:rsidP="00145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Základní škola a Mateřská š</w:t>
      </w:r>
      <w:r w:rsidR="00716A16" w:rsidRPr="00716A16">
        <w:rPr>
          <w:rFonts w:ascii="Arial" w:hAnsi="Arial" w:cs="Arial"/>
        </w:rPr>
        <w:t>kola</w:t>
      </w:r>
      <w:r>
        <w:rPr>
          <w:rFonts w:ascii="Arial" w:hAnsi="Arial" w:cs="Arial"/>
        </w:rPr>
        <w:t xml:space="preserve"> Borek</w:t>
      </w:r>
      <w:r w:rsidR="00716A16" w:rsidRPr="00716A16">
        <w:rPr>
          <w:rFonts w:ascii="Arial" w:hAnsi="Arial" w:cs="Arial"/>
        </w:rPr>
        <w:t>, jako právnická osoba zřízená obcí se ve věcech úplaty za předškolní vzdělávání řídí zejména zákonem č. 561/2004 Sb., o předškolním, základním, středním, vyšším odborném a jiné vzdělávání (školský zákon), v platném znění, a vyhláškou č. 14/2005 Sb., o předškolním vzdělávání, v platném znění.</w:t>
      </w:r>
    </w:p>
    <w:p w14:paraId="3642ED8C" w14:textId="77777777" w:rsidR="001B1290" w:rsidRPr="00347B3B" w:rsidRDefault="001B1290" w:rsidP="001B1290">
      <w:pPr>
        <w:jc w:val="both"/>
        <w:rPr>
          <w:rFonts w:ascii="Arial" w:hAnsi="Arial" w:cs="Arial"/>
          <w:szCs w:val="24"/>
        </w:rPr>
      </w:pPr>
    </w:p>
    <w:p w14:paraId="409FEEBF" w14:textId="77777777" w:rsidR="001B1290" w:rsidRPr="00044D51" w:rsidRDefault="001B1290" w:rsidP="001452FF">
      <w:pPr>
        <w:pStyle w:val="Nadpis3"/>
        <w:jc w:val="both"/>
        <w:rPr>
          <w:rFonts w:ascii="Arial" w:hAnsi="Arial" w:cs="Arial"/>
          <w:sz w:val="26"/>
          <w:szCs w:val="26"/>
        </w:rPr>
      </w:pPr>
      <w:bookmarkStart w:id="1" w:name="_Toc333719065"/>
      <w:r w:rsidRPr="00044D51">
        <w:rPr>
          <w:rFonts w:ascii="Arial" w:hAnsi="Arial" w:cs="Arial"/>
          <w:sz w:val="26"/>
          <w:szCs w:val="26"/>
        </w:rPr>
        <w:t>1. Přihlašování a odhlašování k předškolnímu vzdělávání</w:t>
      </w:r>
      <w:bookmarkEnd w:id="1"/>
    </w:p>
    <w:p w14:paraId="5296FBE3" w14:textId="77777777" w:rsidR="001B1290" w:rsidRDefault="005E717A" w:rsidP="00760837">
      <w:pPr>
        <w:pStyle w:val="Odstavecseseznamem"/>
        <w:numPr>
          <w:ilvl w:val="0"/>
          <w:numId w:val="5"/>
        </w:numPr>
        <w:tabs>
          <w:tab w:val="left" w:pos="284"/>
        </w:tabs>
        <w:spacing w:before="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Přijímání </w:t>
      </w:r>
      <w:r w:rsidR="001B1290" w:rsidRPr="00347B3B">
        <w:rPr>
          <w:rFonts w:ascii="Arial" w:hAnsi="Arial" w:cs="Arial"/>
          <w:szCs w:val="24"/>
        </w:rPr>
        <w:t xml:space="preserve">dětí k předškolnímu vzdělávání je prováděno na základě písemné </w:t>
      </w:r>
      <w:r w:rsidR="00D05F27">
        <w:rPr>
          <w:rFonts w:ascii="Arial" w:hAnsi="Arial" w:cs="Arial"/>
          <w:szCs w:val="24"/>
        </w:rPr>
        <w:t xml:space="preserve"> </w:t>
      </w:r>
      <w:r w:rsidR="001B1290" w:rsidRPr="00347B3B">
        <w:rPr>
          <w:rFonts w:ascii="Arial" w:hAnsi="Arial" w:cs="Arial"/>
          <w:szCs w:val="24"/>
        </w:rPr>
        <w:t>žádosti zákonného zástupce dítěte.</w:t>
      </w:r>
    </w:p>
    <w:p w14:paraId="054A1FE4" w14:textId="77777777" w:rsidR="001B1290" w:rsidRDefault="005E717A" w:rsidP="00760837">
      <w:pPr>
        <w:pStyle w:val="Odstavecseseznamem"/>
        <w:numPr>
          <w:ilvl w:val="0"/>
          <w:numId w:val="5"/>
        </w:numPr>
        <w:spacing w:before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</w:t>
      </w:r>
      <w:r w:rsidR="001B1290" w:rsidRPr="00347B3B">
        <w:rPr>
          <w:rFonts w:ascii="Arial" w:hAnsi="Arial" w:cs="Arial"/>
          <w:szCs w:val="24"/>
        </w:rPr>
        <w:t xml:space="preserve"> přijetí dětí k předškolnímu vzdělávání rozhoduje ředitelka školy.</w:t>
      </w:r>
    </w:p>
    <w:p w14:paraId="07B61AF0" w14:textId="77777777" w:rsidR="001B1290" w:rsidRPr="00347B3B" w:rsidRDefault="005E717A" w:rsidP="00760837">
      <w:pPr>
        <w:pStyle w:val="Odstavecseseznamem"/>
        <w:numPr>
          <w:ilvl w:val="0"/>
          <w:numId w:val="5"/>
        </w:numPr>
        <w:spacing w:before="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Při z</w:t>
      </w:r>
      <w:r w:rsidR="001B1290" w:rsidRPr="00347B3B">
        <w:rPr>
          <w:rFonts w:ascii="Arial" w:hAnsi="Arial" w:cs="Arial"/>
          <w:szCs w:val="24"/>
        </w:rPr>
        <w:t>ápisu k předškolnímu vzdělávání, případně v den nástupu dítěte do MŠ, jsou jeho zákonní zástupci prokazatelně seznámeni se Školním řádem mateřské školy a s touto směrnicí.</w:t>
      </w:r>
    </w:p>
    <w:p w14:paraId="703429FF" w14:textId="77777777" w:rsidR="001B1290" w:rsidRDefault="005E717A" w:rsidP="005E717A">
      <w:pPr>
        <w:pStyle w:val="Prosttext1"/>
        <w:tabs>
          <w:tab w:val="left" w:pos="2000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</w:r>
    </w:p>
    <w:p w14:paraId="1C3C206A" w14:textId="77777777" w:rsidR="001B1290" w:rsidRPr="00044D51" w:rsidRDefault="001B1290" w:rsidP="001452FF">
      <w:pPr>
        <w:pStyle w:val="Nadpis3"/>
        <w:jc w:val="both"/>
        <w:rPr>
          <w:rFonts w:ascii="Arial" w:hAnsi="Arial" w:cs="Arial"/>
          <w:sz w:val="26"/>
          <w:szCs w:val="26"/>
        </w:rPr>
      </w:pPr>
      <w:bookmarkStart w:id="2" w:name="_Toc333719066"/>
      <w:r w:rsidRPr="00044D51">
        <w:rPr>
          <w:rFonts w:ascii="Arial" w:hAnsi="Arial" w:cs="Arial"/>
          <w:sz w:val="26"/>
          <w:szCs w:val="26"/>
        </w:rPr>
        <w:t>2. Stanovení a splatnost úplaty za předškolní vzdělávání</w:t>
      </w:r>
      <w:bookmarkEnd w:id="2"/>
    </w:p>
    <w:p w14:paraId="49B430E3" w14:textId="77777777" w:rsidR="001B1290" w:rsidRPr="006A1FA7" w:rsidRDefault="001B1290" w:rsidP="001452FF">
      <w:pPr>
        <w:pStyle w:val="Nadpis3"/>
        <w:spacing w:before="60"/>
        <w:jc w:val="both"/>
        <w:rPr>
          <w:rFonts w:ascii="Arial" w:hAnsi="Arial" w:cs="Arial"/>
          <w:szCs w:val="24"/>
        </w:rPr>
      </w:pPr>
      <w:bookmarkStart w:id="3" w:name="_Toc333719067"/>
      <w:r w:rsidRPr="006A1FA7">
        <w:rPr>
          <w:rFonts w:ascii="Arial" w:hAnsi="Arial" w:cs="Arial"/>
          <w:szCs w:val="24"/>
        </w:rPr>
        <w:t>2. 1 Stanovení výše úplaty za předškolní vzdělávání</w:t>
      </w:r>
      <w:bookmarkEnd w:id="3"/>
    </w:p>
    <w:p w14:paraId="20C45F04" w14:textId="77777777" w:rsidR="001B1290" w:rsidRPr="00760837" w:rsidRDefault="001B1290" w:rsidP="007608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 xml:space="preserve">Výši úplaty za předškolní vzdělávání v mateřské škole stanovuje po 1.1.2024 </w:t>
      </w:r>
      <w:r w:rsidR="006A1FA7" w:rsidRPr="00760837">
        <w:rPr>
          <w:rFonts w:ascii="Arial" w:hAnsi="Arial" w:cs="Arial"/>
          <w:szCs w:val="24"/>
        </w:rPr>
        <w:t xml:space="preserve">   </w:t>
      </w:r>
      <w:r w:rsidR="00515769" w:rsidRPr="00760837">
        <w:rPr>
          <w:rFonts w:ascii="Arial" w:hAnsi="Arial" w:cs="Arial"/>
          <w:szCs w:val="24"/>
        </w:rPr>
        <w:t xml:space="preserve">    </w:t>
      </w:r>
      <w:r w:rsidRPr="00760837">
        <w:rPr>
          <w:rFonts w:ascii="Arial" w:hAnsi="Arial" w:cs="Arial"/>
          <w:szCs w:val="24"/>
        </w:rPr>
        <w:t xml:space="preserve">zřizovatel </w:t>
      </w:r>
      <w:bookmarkStart w:id="4" w:name="_Hlk163742266"/>
      <w:r w:rsidRPr="00760837">
        <w:rPr>
          <w:rFonts w:ascii="Arial" w:hAnsi="Arial" w:cs="Arial"/>
          <w:szCs w:val="24"/>
        </w:rPr>
        <w:t xml:space="preserve">usnesením rady obce, nebo starosty, pokud rada není zřízena. Výpočet nebude již vázán na průměrné neinvestiční výdaje konkrétní školy nebo školského zařízení, ale na výši minimální měsíční mzdy. </w:t>
      </w:r>
      <w:bookmarkEnd w:id="4"/>
    </w:p>
    <w:p w14:paraId="287DDB2B" w14:textId="77777777" w:rsidR="001B1290" w:rsidRPr="00760837" w:rsidRDefault="001B1290" w:rsidP="007608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>Údaj je zveřejněn na přístupném místě ve škole. V případě přijetí dítěte k předškolnímu vzdělávání v průběhu školního roku oznámí ředitelka školy stanovenou výši úplaty zákonnému zástupci při přijetí dítěte.</w:t>
      </w:r>
    </w:p>
    <w:p w14:paraId="7F4DDBBB" w14:textId="77777777" w:rsidR="001B1290" w:rsidRPr="00760837" w:rsidRDefault="001B1290" w:rsidP="007608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>Úplata za předškolní vzdělávání je úplatou měsíční.</w:t>
      </w:r>
    </w:p>
    <w:p w14:paraId="68F39057" w14:textId="77777777" w:rsidR="001B1290" w:rsidRPr="00760837" w:rsidRDefault="001B1290" w:rsidP="0076083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>Úplata za předškolní vzdělávání se stanovuje na období školního roku.</w:t>
      </w:r>
    </w:p>
    <w:p w14:paraId="62F539BD" w14:textId="77777777" w:rsidR="001B1290" w:rsidRPr="00760837" w:rsidRDefault="001B1290" w:rsidP="007608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 xml:space="preserve">Zřizovatel školy stanoví měsíční výši úplaty za předškolní vzdělávání (dále jen „úplata“) na období školního roku nejpozději do 30. června předcházejícího </w:t>
      </w:r>
      <w:r w:rsidRPr="00760837">
        <w:rPr>
          <w:rFonts w:ascii="Arial" w:hAnsi="Arial" w:cs="Arial"/>
          <w:szCs w:val="24"/>
        </w:rPr>
        <w:lastRenderedPageBreak/>
        <w:t>školního roku. Nestanoví-li zřizovatel měsíční výši úplaty v tomto termínu, zůstává měsíční výše úplaty na období dalšího školního roku stejná jako v předcházejícím školním roce. Ředitel</w:t>
      </w:r>
      <w:r w:rsidR="00704603" w:rsidRPr="00760837">
        <w:rPr>
          <w:rFonts w:ascii="Arial" w:hAnsi="Arial" w:cs="Arial"/>
          <w:szCs w:val="24"/>
        </w:rPr>
        <w:t>ka</w:t>
      </w:r>
      <w:r w:rsidRPr="00760837">
        <w:rPr>
          <w:rFonts w:ascii="Arial" w:hAnsi="Arial" w:cs="Arial"/>
          <w:szCs w:val="24"/>
        </w:rPr>
        <w:t xml:space="preserve"> školy informuje vhodným způsobem zákonné zástupce o výši úplaty.</w:t>
      </w:r>
    </w:p>
    <w:p w14:paraId="74B4E338" w14:textId="77777777" w:rsidR="001B1290" w:rsidRPr="00760837" w:rsidRDefault="001B1290" w:rsidP="007608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>Měsíční výše úplaty nesmí přesáhnout 8 % základní sazby minimální mzdy za měsíc, která je platná v době stanovení měsíční výše úplaty.</w:t>
      </w:r>
    </w:p>
    <w:p w14:paraId="5A7DDA32" w14:textId="77777777" w:rsidR="001B1290" w:rsidRPr="006A1FA7" w:rsidRDefault="001B1290" w:rsidP="00760837">
      <w:pPr>
        <w:pStyle w:val="Prosttext1"/>
        <w:numPr>
          <w:ilvl w:val="0"/>
          <w:numId w:val="8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Počtem dětí rozhodným pro určení nejvyšší možné úplaty je počet dětí přijatých k předškolnímu vzdělávání.</w:t>
      </w:r>
    </w:p>
    <w:p w14:paraId="29289DF0" w14:textId="77777777" w:rsidR="001B1290" w:rsidRPr="006A1FA7" w:rsidRDefault="001B1290" w:rsidP="00760837">
      <w:pPr>
        <w:pStyle w:val="Prosttext1"/>
        <w:numPr>
          <w:ilvl w:val="0"/>
          <w:numId w:val="8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Výše úplaty pro děti, které nejsou občany EU, je stejná jako výše úplaty dětí – občanů EU, pokud</w:t>
      </w:r>
    </w:p>
    <w:p w14:paraId="163FB7A3" w14:textId="77777777" w:rsidR="001B1290" w:rsidRPr="006A1FA7" w:rsidRDefault="001B1290" w:rsidP="004377DC">
      <w:pPr>
        <w:pStyle w:val="Prosttext1"/>
        <w:numPr>
          <w:ilvl w:val="0"/>
          <w:numId w:val="25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 xml:space="preserve">mají právo pobytu na území ČR na dobu delší než 90 dnů, </w:t>
      </w:r>
    </w:p>
    <w:p w14:paraId="2574AB94" w14:textId="77777777" w:rsidR="001B1290" w:rsidRPr="006A1FA7" w:rsidRDefault="001B1290" w:rsidP="004377DC">
      <w:pPr>
        <w:pStyle w:val="Prosttext1"/>
        <w:numPr>
          <w:ilvl w:val="0"/>
          <w:numId w:val="25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jsou dětmi osob oprávněných pobývat na území ČR za účelem výzkumu,</w:t>
      </w:r>
    </w:p>
    <w:p w14:paraId="07E70B8F" w14:textId="77777777" w:rsidR="001B1290" w:rsidRPr="006A1FA7" w:rsidRDefault="001B1290" w:rsidP="004377DC">
      <w:pPr>
        <w:pStyle w:val="Prosttext1"/>
        <w:numPr>
          <w:ilvl w:val="0"/>
          <w:numId w:val="25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jsou azylanty,</w:t>
      </w:r>
    </w:p>
    <w:p w14:paraId="45B328AB" w14:textId="77777777" w:rsidR="001B1290" w:rsidRPr="006A1FA7" w:rsidRDefault="001B1290" w:rsidP="004377DC">
      <w:pPr>
        <w:pStyle w:val="Prosttext1"/>
        <w:numPr>
          <w:ilvl w:val="0"/>
          <w:numId w:val="25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jsou osobami požívajícími doplňkové ochrany,</w:t>
      </w:r>
    </w:p>
    <w:p w14:paraId="052BF90C" w14:textId="77777777" w:rsidR="001B1290" w:rsidRPr="006A1FA7" w:rsidRDefault="001B1290" w:rsidP="004377DC">
      <w:pPr>
        <w:pStyle w:val="Prosttext1"/>
        <w:numPr>
          <w:ilvl w:val="0"/>
          <w:numId w:val="25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jsou žadateli o udělení mezinárodní ochrany nebo osobami požívajícími dočasné ochrany.</w:t>
      </w:r>
    </w:p>
    <w:p w14:paraId="02FDFB6F" w14:textId="77777777" w:rsidR="001B1290" w:rsidRPr="006A1FA7" w:rsidRDefault="001B1290" w:rsidP="00760837">
      <w:pPr>
        <w:pStyle w:val="Prosttext1"/>
        <w:numPr>
          <w:ilvl w:val="0"/>
          <w:numId w:val="8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Pro dítě, které se v souladu s § 34 odst. 10 školského zákona nezapočítává do počtu dětí v mateřské škole pro účely posouzení souladu s nejvyšším povoleným počtem dětí zapsaným v rejstříku škol a školských zařízení, činí měsíční výše úplaty 2/3 z měsíční výše úplaty stanovené zřizovatelem v příslušném provozu. Ředitel mateřské školy může tuto úplatu snížit.</w:t>
      </w:r>
    </w:p>
    <w:p w14:paraId="64A37C08" w14:textId="77777777" w:rsidR="001B1290" w:rsidRPr="00760837" w:rsidRDefault="001B1290" w:rsidP="0076083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 xml:space="preserve">ch) Je-li v kalendářním měsíci omezen nebo přerušen provoz mateřské školy, úplata stanovená podle odstavců 1 až 4 se snižuje poměrně k omezení nebo přerušení provozu mateřské školy; to neplatí, pokud omezení nebo přerušení provozu mateřské školy nepřesáhne celkovou dobu 5 vyučovacích dnů. </w:t>
      </w:r>
    </w:p>
    <w:p w14:paraId="6EDA2D47" w14:textId="77777777" w:rsidR="006A1FA7" w:rsidRDefault="006A1FA7" w:rsidP="001452FF">
      <w:pPr>
        <w:pStyle w:val="Default"/>
        <w:jc w:val="both"/>
        <w:rPr>
          <w:rFonts w:ascii="Arial" w:hAnsi="Arial" w:cs="Arial"/>
          <w:color w:val="auto"/>
        </w:rPr>
      </w:pPr>
    </w:p>
    <w:p w14:paraId="4307DCA0" w14:textId="77777777" w:rsidR="001B1290" w:rsidRPr="006A1FA7" w:rsidRDefault="001B1290" w:rsidP="001452FF">
      <w:pPr>
        <w:pStyle w:val="Default"/>
        <w:jc w:val="both"/>
        <w:rPr>
          <w:rFonts w:ascii="Arial" w:hAnsi="Arial" w:cs="Arial"/>
          <w:color w:val="auto"/>
        </w:rPr>
      </w:pPr>
      <w:r w:rsidRPr="006A1FA7">
        <w:rPr>
          <w:rFonts w:ascii="Arial" w:hAnsi="Arial" w:cs="Arial"/>
          <w:color w:val="auto"/>
        </w:rPr>
        <w:t xml:space="preserve">Úplata se pak vypočte následovně: </w:t>
      </w:r>
    </w:p>
    <w:p w14:paraId="1FA7CC41" w14:textId="77777777" w:rsidR="001B1290" w:rsidRPr="006A1FA7" w:rsidRDefault="001B1290" w:rsidP="001452FF">
      <w:pPr>
        <w:jc w:val="both"/>
        <w:rPr>
          <w:rFonts w:ascii="Arial" w:hAnsi="Arial" w:cs="Arial"/>
          <w:i/>
          <w:iCs/>
          <w:szCs w:val="24"/>
        </w:rPr>
      </w:pPr>
      <w:r w:rsidRPr="006A1FA7">
        <w:rPr>
          <w:rFonts w:ascii="Arial" w:hAnsi="Arial" w:cs="Arial"/>
          <w:i/>
          <w:iCs/>
          <w:szCs w:val="24"/>
        </w:rPr>
        <w:t>Měsíční výše úplaty / počet pra</w:t>
      </w:r>
      <w:r w:rsidR="005E717A">
        <w:rPr>
          <w:rFonts w:ascii="Arial" w:hAnsi="Arial" w:cs="Arial"/>
          <w:i/>
          <w:iCs/>
          <w:szCs w:val="24"/>
        </w:rPr>
        <w:t>covních dnů v konkrétním měsíci</w:t>
      </w:r>
      <w:r w:rsidRPr="006A1FA7">
        <w:rPr>
          <w:rFonts w:ascii="Arial" w:hAnsi="Arial" w:cs="Arial"/>
          <w:i/>
          <w:iCs/>
          <w:szCs w:val="24"/>
        </w:rPr>
        <w:t xml:space="preserve"> x počet dnů provozu v konkrétním měsíci celkem</w:t>
      </w:r>
    </w:p>
    <w:p w14:paraId="0353A332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O snížené měsíční výši úplaty nebude rozhodovat zřizovatel, neboť snížení nastane automaticky (podle rozsahu) a ředitel pouze o takto snížené měsíční výši úplaty informuje zákonné zástupce.</w:t>
      </w:r>
    </w:p>
    <w:p w14:paraId="3AA876E0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6BE554AE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O takto snížené výši úplaty je ředitel mateřské školy povinen vhodným způsobem informovat zákonné zástupce, a to nejpozději 2 měsíce před přerušením nebo omezením provozu mateřské školy podle § 3 odst. 1 nebo neprodleně poté, co rozhodne nebo se dozví o délce přerušení nebo omezení provozu mateřské školy.</w:t>
      </w:r>
    </w:p>
    <w:p w14:paraId="57EE77DE" w14:textId="77777777" w:rsidR="001B1290" w:rsidRPr="006A1FA7" w:rsidRDefault="001B1290" w:rsidP="001452FF">
      <w:pPr>
        <w:pStyle w:val="Prosttext1"/>
        <w:jc w:val="both"/>
        <w:rPr>
          <w:rFonts w:ascii="Arial" w:hAnsi="Arial" w:cs="Arial"/>
          <w:color w:val="auto"/>
          <w:sz w:val="24"/>
          <w:szCs w:val="24"/>
        </w:rPr>
      </w:pPr>
    </w:p>
    <w:p w14:paraId="727965C6" w14:textId="77777777" w:rsidR="001B1290" w:rsidRPr="006A1FA7" w:rsidRDefault="001B1290" w:rsidP="001452FF">
      <w:pPr>
        <w:pStyle w:val="Nadpis3"/>
        <w:jc w:val="both"/>
        <w:rPr>
          <w:rFonts w:ascii="Arial" w:hAnsi="Arial" w:cs="Arial"/>
          <w:szCs w:val="24"/>
        </w:rPr>
      </w:pPr>
      <w:bookmarkStart w:id="5" w:name="_Toc333719068"/>
      <w:r w:rsidRPr="006A1FA7">
        <w:rPr>
          <w:rFonts w:ascii="Arial" w:hAnsi="Arial" w:cs="Arial"/>
          <w:szCs w:val="24"/>
        </w:rPr>
        <w:t>2. 2 Splatnost úplaty za předškolní vzdělávání</w:t>
      </w:r>
      <w:bookmarkEnd w:id="5"/>
    </w:p>
    <w:p w14:paraId="36424CE0" w14:textId="77777777" w:rsidR="001B1290" w:rsidRPr="006A1FA7" w:rsidRDefault="001B1290" w:rsidP="00760837">
      <w:pPr>
        <w:pStyle w:val="Prosttext1"/>
        <w:numPr>
          <w:ilvl w:val="0"/>
          <w:numId w:val="11"/>
        </w:numPr>
        <w:spacing w:before="60"/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 xml:space="preserve">Úplata za příslušný kalendářní měsíc je splatná do patnáctého dne stávajícího kalendářního měsíce, pokud ředitel mateřské školy nedohodne se zákonným zástupcem dítěte jinou splatnost úplaty. </w:t>
      </w:r>
    </w:p>
    <w:p w14:paraId="288BEF3D" w14:textId="77777777" w:rsidR="001B1290" w:rsidRPr="006A1FA7" w:rsidRDefault="001B1290" w:rsidP="00760837">
      <w:pPr>
        <w:pStyle w:val="Prosttext1"/>
        <w:numPr>
          <w:ilvl w:val="0"/>
          <w:numId w:val="11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Úplata je hrazena inkasním převodem z účtu zákonných zástupců na účet ZŠ a MŠ Borek.</w:t>
      </w:r>
    </w:p>
    <w:p w14:paraId="1B65C40A" w14:textId="77777777" w:rsidR="001B1290" w:rsidRPr="006A1FA7" w:rsidRDefault="001B1290" w:rsidP="001452FF">
      <w:pPr>
        <w:pStyle w:val="Prosttext1"/>
        <w:ind w:left="360"/>
        <w:jc w:val="both"/>
        <w:rPr>
          <w:rFonts w:ascii="Arial" w:hAnsi="Arial" w:cs="Arial"/>
          <w:strike/>
          <w:color w:val="auto"/>
          <w:sz w:val="24"/>
          <w:szCs w:val="24"/>
        </w:rPr>
      </w:pPr>
    </w:p>
    <w:p w14:paraId="2A1E750C" w14:textId="77777777" w:rsidR="00716A16" w:rsidRPr="00044D51" w:rsidRDefault="001B1290" w:rsidP="001452FF">
      <w:pPr>
        <w:pStyle w:val="Nadpis3"/>
        <w:spacing w:line="240" w:lineRule="atLeast"/>
        <w:ind w:left="284" w:hanging="284"/>
        <w:jc w:val="both"/>
        <w:rPr>
          <w:rFonts w:ascii="Arial" w:hAnsi="Arial" w:cs="Arial"/>
          <w:sz w:val="26"/>
          <w:szCs w:val="26"/>
        </w:rPr>
      </w:pPr>
      <w:bookmarkStart w:id="6" w:name="_Toc333719069"/>
      <w:r w:rsidRPr="00044D51">
        <w:rPr>
          <w:rFonts w:ascii="Arial" w:hAnsi="Arial" w:cs="Arial"/>
          <w:sz w:val="26"/>
          <w:szCs w:val="26"/>
        </w:rPr>
        <w:t>3.</w:t>
      </w:r>
      <w:r w:rsidRPr="00044D51">
        <w:rPr>
          <w:rFonts w:ascii="Arial" w:hAnsi="Arial" w:cs="Arial"/>
          <w:sz w:val="26"/>
          <w:szCs w:val="26"/>
        </w:rPr>
        <w:tab/>
        <w:t>Výše úplaty</w:t>
      </w:r>
      <w:bookmarkEnd w:id="6"/>
    </w:p>
    <w:p w14:paraId="6D7D16C9" w14:textId="77777777" w:rsidR="00716A16" w:rsidRPr="00760837" w:rsidRDefault="001B1290" w:rsidP="00760837">
      <w:pPr>
        <w:pStyle w:val="Odstavecseseznamem"/>
        <w:numPr>
          <w:ilvl w:val="0"/>
          <w:numId w:val="13"/>
        </w:numPr>
        <w:spacing w:before="60"/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 xml:space="preserve">Úplata se pro příslušný školní rok stanoví pro všechny děti v tomtéž druhu provozu mateřské školy ve stejné měsíční výši. </w:t>
      </w:r>
    </w:p>
    <w:p w14:paraId="72E01D85" w14:textId="77777777" w:rsidR="001B1290" w:rsidRPr="00760837" w:rsidRDefault="001B1290" w:rsidP="00760837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 xml:space="preserve">Pro dítě, které se v souladu s § 34 odst. 9 školského zákona nezapočítává do počtu dětí v mateřské škole pro účely posouzení souladu s nejvyšším </w:t>
      </w:r>
      <w:r w:rsidRPr="00760837">
        <w:rPr>
          <w:rFonts w:ascii="Arial" w:hAnsi="Arial" w:cs="Arial"/>
          <w:szCs w:val="24"/>
        </w:rPr>
        <w:lastRenderedPageBreak/>
        <w:t>povoleným počtem dětí zapsaným v rejstříku škol a školských zařízení, stanoví výši úplaty ředitel mateřské školy, nejvýše však ve výši odpovídající 2/3 výše úplaty v příslušném provozu.</w:t>
      </w:r>
    </w:p>
    <w:p w14:paraId="1AD964F0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21021B23" w14:textId="77777777" w:rsidR="001B1290" w:rsidRPr="00044D51" w:rsidRDefault="001B1290" w:rsidP="001452FF">
      <w:pPr>
        <w:pStyle w:val="Nadpis3"/>
        <w:jc w:val="both"/>
        <w:rPr>
          <w:rFonts w:ascii="Arial" w:hAnsi="Arial" w:cs="Arial"/>
          <w:sz w:val="26"/>
          <w:szCs w:val="26"/>
        </w:rPr>
      </w:pPr>
      <w:bookmarkStart w:id="7" w:name="_Toc333719075"/>
      <w:r w:rsidRPr="00044D51">
        <w:rPr>
          <w:rFonts w:ascii="Arial" w:hAnsi="Arial" w:cs="Arial"/>
          <w:sz w:val="26"/>
          <w:szCs w:val="26"/>
        </w:rPr>
        <w:t>4. Úplata za předškolní vzdělávání „dalšího dítěte“</w:t>
      </w:r>
      <w:bookmarkEnd w:id="7"/>
    </w:p>
    <w:p w14:paraId="68D7E049" w14:textId="77777777" w:rsidR="001B1290" w:rsidRPr="00760837" w:rsidRDefault="001B1290" w:rsidP="00760837">
      <w:pPr>
        <w:pStyle w:val="Odstavecseseznamem"/>
        <w:numPr>
          <w:ilvl w:val="0"/>
          <w:numId w:val="14"/>
        </w:numPr>
        <w:spacing w:before="60"/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>Vzdělává-li se dítě v mateřské škole pravidelně kratší dobu, než odpovídá provozu mateřské školy, může se ve zbývající době vzdělávat další dítě.</w:t>
      </w:r>
    </w:p>
    <w:p w14:paraId="3CC430CE" w14:textId="77777777" w:rsidR="001B1290" w:rsidRPr="00760837" w:rsidRDefault="001B1290" w:rsidP="00760837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Cs w:val="24"/>
        </w:rPr>
      </w:pPr>
      <w:r w:rsidRPr="00760837">
        <w:rPr>
          <w:rFonts w:ascii="Arial" w:hAnsi="Arial" w:cs="Arial"/>
          <w:szCs w:val="24"/>
        </w:rPr>
        <w:t>Ředitelka mateřské školy stanovuje úplatu za předškolní vzdělávání „dalšího dítěte“ ve výši 2/3 úplaty pro celodenní provoz (</w:t>
      </w:r>
      <w:r w:rsidRPr="00760837">
        <w:rPr>
          <w:rFonts w:ascii="Arial" w:hAnsi="Arial" w:cs="Arial"/>
          <w:i/>
          <w:szCs w:val="24"/>
        </w:rPr>
        <w:t>lze stanovit i jinou výši, 2/3 je výše maximální).</w:t>
      </w:r>
    </w:p>
    <w:p w14:paraId="4D9111F9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516B4DB4" w14:textId="77777777" w:rsidR="001B1290" w:rsidRPr="00044D51" w:rsidRDefault="001B1290" w:rsidP="001452FF">
      <w:pPr>
        <w:pStyle w:val="Nadpis3"/>
        <w:jc w:val="both"/>
        <w:rPr>
          <w:rFonts w:ascii="Arial" w:hAnsi="Arial" w:cs="Arial"/>
          <w:sz w:val="26"/>
          <w:szCs w:val="26"/>
        </w:rPr>
      </w:pPr>
      <w:bookmarkStart w:id="8" w:name="_Toc333719076"/>
      <w:r w:rsidRPr="00044D51">
        <w:rPr>
          <w:rFonts w:ascii="Arial" w:hAnsi="Arial" w:cs="Arial"/>
          <w:sz w:val="26"/>
          <w:szCs w:val="26"/>
        </w:rPr>
        <w:t>5. Bezúplatné vzdělávání v posledním ročníku mateřské školy</w:t>
      </w:r>
      <w:bookmarkEnd w:id="8"/>
    </w:p>
    <w:p w14:paraId="1C90E0D6" w14:textId="77777777" w:rsidR="001B1290" w:rsidRPr="006A1FA7" w:rsidRDefault="001B1290" w:rsidP="001452FF">
      <w:pPr>
        <w:spacing w:before="60"/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Vzdělávání v mateřské škole se dítěti poskytuje bezúplatně od počátku školního roku, který následuje po dni, kdy dítě dosáhne pátého roku věku.</w:t>
      </w:r>
    </w:p>
    <w:p w14:paraId="7D0E418A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26F53622" w14:textId="77777777" w:rsidR="001B1290" w:rsidRPr="00044D51" w:rsidRDefault="00044D51" w:rsidP="001452FF">
      <w:pPr>
        <w:pStyle w:val="Nadpis3"/>
        <w:jc w:val="both"/>
        <w:rPr>
          <w:rFonts w:ascii="Arial" w:hAnsi="Arial" w:cs="Arial"/>
          <w:b w:val="0"/>
          <w:sz w:val="26"/>
          <w:szCs w:val="26"/>
        </w:rPr>
      </w:pPr>
      <w:bookmarkStart w:id="9" w:name="_Toc333719080"/>
      <w:r w:rsidRPr="00044D51">
        <w:rPr>
          <w:rFonts w:ascii="Arial" w:hAnsi="Arial" w:cs="Arial"/>
          <w:sz w:val="26"/>
          <w:szCs w:val="26"/>
        </w:rPr>
        <w:t>6</w:t>
      </w:r>
      <w:r w:rsidR="001B1290" w:rsidRPr="00044D51">
        <w:rPr>
          <w:rFonts w:ascii="Arial" w:hAnsi="Arial" w:cs="Arial"/>
          <w:sz w:val="26"/>
          <w:szCs w:val="26"/>
        </w:rPr>
        <w:t>. Zvláštní výše úplaty stanovená pro případ omezení nebo přerušení provozu mateřské školy po dobu delší než 5 vyučovacích dnů v kalendářním měsíci</w:t>
      </w:r>
      <w:bookmarkEnd w:id="9"/>
    </w:p>
    <w:p w14:paraId="282A7884" w14:textId="77777777" w:rsidR="001B1290" w:rsidRPr="006A1FA7" w:rsidRDefault="001B1290" w:rsidP="001452FF">
      <w:pPr>
        <w:spacing w:before="60"/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Pro kalendářní měsíc, v němž bude omezen nebo přerušen provoz mateřské školy podle § 3 po dobu delší než 5 vyučovacích dnů, stanoví ředitel</w:t>
      </w:r>
      <w:r w:rsidR="00085D1E">
        <w:rPr>
          <w:rFonts w:ascii="Arial" w:hAnsi="Arial" w:cs="Arial"/>
          <w:szCs w:val="24"/>
        </w:rPr>
        <w:t>ka</w:t>
      </w:r>
      <w:r w:rsidRPr="006A1FA7">
        <w:rPr>
          <w:rFonts w:ascii="Arial" w:hAnsi="Arial" w:cs="Arial"/>
          <w:szCs w:val="24"/>
        </w:rPr>
        <w:t xml:space="preserve"> školy výši úplaty, která nepřesáhne poměrnou část výše úplaty stanovené podle odstavců 1 až 3 § 6 vyhlášky, 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 vyhlášky, v ostatních případech neprodleně po rozhodnutí ředitele mateřské školy o přerušení nebo omezení provozu.</w:t>
      </w:r>
    </w:p>
    <w:p w14:paraId="005E2258" w14:textId="77777777" w:rsidR="001B1290" w:rsidRPr="006A1FA7" w:rsidRDefault="001B1290" w:rsidP="001452FF">
      <w:pPr>
        <w:pStyle w:val="Prosttext1"/>
        <w:jc w:val="both"/>
        <w:rPr>
          <w:rFonts w:ascii="Arial" w:hAnsi="Arial" w:cs="Arial"/>
          <w:strike/>
          <w:color w:val="auto"/>
          <w:sz w:val="24"/>
          <w:szCs w:val="24"/>
        </w:rPr>
      </w:pPr>
      <w:r w:rsidRPr="006A1FA7">
        <w:rPr>
          <w:rFonts w:ascii="Arial" w:hAnsi="Arial" w:cs="Arial"/>
          <w:color w:val="auto"/>
          <w:sz w:val="24"/>
          <w:szCs w:val="24"/>
        </w:rPr>
        <w:t>Obdobně postupuje ředitel</w:t>
      </w:r>
      <w:r w:rsidR="00085D1E">
        <w:rPr>
          <w:rFonts w:ascii="Arial" w:hAnsi="Arial" w:cs="Arial"/>
          <w:color w:val="auto"/>
          <w:sz w:val="24"/>
          <w:szCs w:val="24"/>
        </w:rPr>
        <w:t>ka</w:t>
      </w:r>
      <w:r w:rsidRPr="006A1FA7">
        <w:rPr>
          <w:rFonts w:ascii="Arial" w:hAnsi="Arial" w:cs="Arial"/>
          <w:color w:val="auto"/>
          <w:sz w:val="24"/>
          <w:szCs w:val="24"/>
        </w:rPr>
        <w:t xml:space="preserve"> školy v případě přerušení nebo omezení provozu mateřské školy podle jiného právního předpisu; pokud ředitel</w:t>
      </w:r>
      <w:r w:rsidR="00085D1E">
        <w:rPr>
          <w:rFonts w:ascii="Arial" w:hAnsi="Arial" w:cs="Arial"/>
          <w:color w:val="auto"/>
          <w:sz w:val="24"/>
          <w:szCs w:val="24"/>
        </w:rPr>
        <w:t>ka</w:t>
      </w:r>
      <w:r w:rsidRPr="006A1FA7">
        <w:rPr>
          <w:rFonts w:ascii="Arial" w:hAnsi="Arial" w:cs="Arial"/>
          <w:color w:val="auto"/>
          <w:sz w:val="24"/>
          <w:szCs w:val="24"/>
        </w:rPr>
        <w:t xml:space="preserve"> školy zná délku přerušení nebo omezení provozu mateřské školy v příslušném měsíci, neprodleně o výši úplaty vhodným způsobem informuje zákonné zástupce.</w:t>
      </w:r>
    </w:p>
    <w:p w14:paraId="36583AE6" w14:textId="77777777" w:rsidR="001B1290" w:rsidRPr="006A1FA7" w:rsidRDefault="001B1290" w:rsidP="001452FF">
      <w:pPr>
        <w:pStyle w:val="Prosttext1"/>
        <w:jc w:val="both"/>
        <w:rPr>
          <w:rFonts w:ascii="Arial" w:hAnsi="Arial" w:cs="Arial"/>
          <w:strike/>
          <w:color w:val="auto"/>
          <w:sz w:val="24"/>
          <w:szCs w:val="24"/>
        </w:rPr>
      </w:pPr>
    </w:p>
    <w:p w14:paraId="71D8547B" w14:textId="77777777" w:rsidR="001B1290" w:rsidRPr="00044D51" w:rsidRDefault="00044D51" w:rsidP="001452FF">
      <w:pPr>
        <w:pStyle w:val="Nadpis3"/>
        <w:jc w:val="both"/>
        <w:rPr>
          <w:rFonts w:ascii="Arial" w:hAnsi="Arial" w:cs="Arial"/>
          <w:sz w:val="26"/>
          <w:szCs w:val="26"/>
        </w:rPr>
      </w:pPr>
      <w:bookmarkStart w:id="10" w:name="_Toc333719081"/>
      <w:r w:rsidRPr="00044D51">
        <w:rPr>
          <w:rFonts w:ascii="Arial" w:hAnsi="Arial" w:cs="Arial"/>
          <w:sz w:val="26"/>
          <w:szCs w:val="26"/>
        </w:rPr>
        <w:t>7</w:t>
      </w:r>
      <w:r w:rsidR="001B1290" w:rsidRPr="00044D51">
        <w:rPr>
          <w:rFonts w:ascii="Arial" w:hAnsi="Arial" w:cs="Arial"/>
          <w:sz w:val="26"/>
          <w:szCs w:val="26"/>
        </w:rPr>
        <w:t xml:space="preserve">. Přehled výše úplaty </w:t>
      </w:r>
      <w:bookmarkEnd w:id="10"/>
    </w:p>
    <w:p w14:paraId="132DF37D" w14:textId="77777777" w:rsidR="001B1290" w:rsidRPr="00D77E6B" w:rsidRDefault="001B1290" w:rsidP="00D77E6B">
      <w:pPr>
        <w:pStyle w:val="Odstavecseseznamem"/>
        <w:numPr>
          <w:ilvl w:val="0"/>
          <w:numId w:val="16"/>
        </w:numPr>
        <w:spacing w:before="60"/>
        <w:jc w:val="both"/>
        <w:rPr>
          <w:rFonts w:ascii="Arial" w:hAnsi="Arial" w:cs="Arial"/>
          <w:b/>
          <w:szCs w:val="24"/>
        </w:rPr>
      </w:pPr>
      <w:r w:rsidRPr="00D77E6B">
        <w:rPr>
          <w:rFonts w:ascii="Arial" w:hAnsi="Arial" w:cs="Arial"/>
          <w:b/>
          <w:szCs w:val="24"/>
        </w:rPr>
        <w:t>celodenní docházka</w:t>
      </w:r>
      <w:r w:rsidRPr="00D77E6B">
        <w:rPr>
          <w:rFonts w:ascii="Arial" w:hAnsi="Arial" w:cs="Arial"/>
          <w:b/>
          <w:szCs w:val="24"/>
        </w:rPr>
        <w:tab/>
      </w:r>
      <w:r w:rsidRPr="00D77E6B">
        <w:rPr>
          <w:rFonts w:ascii="Arial" w:hAnsi="Arial" w:cs="Arial"/>
          <w:b/>
          <w:szCs w:val="24"/>
        </w:rPr>
        <w:tab/>
      </w:r>
      <w:r w:rsidRPr="00D77E6B">
        <w:rPr>
          <w:rFonts w:ascii="Arial" w:hAnsi="Arial" w:cs="Arial"/>
          <w:b/>
          <w:szCs w:val="24"/>
        </w:rPr>
        <w:tab/>
      </w:r>
      <w:r w:rsidRPr="00D77E6B">
        <w:rPr>
          <w:rFonts w:ascii="Arial" w:hAnsi="Arial" w:cs="Arial"/>
          <w:b/>
          <w:szCs w:val="24"/>
        </w:rPr>
        <w:tab/>
      </w:r>
      <w:r w:rsidRPr="00D77E6B">
        <w:rPr>
          <w:rFonts w:ascii="Arial" w:hAnsi="Arial" w:cs="Arial"/>
          <w:b/>
          <w:szCs w:val="24"/>
        </w:rPr>
        <w:tab/>
      </w:r>
      <w:r w:rsidRPr="00D77E6B">
        <w:rPr>
          <w:rFonts w:ascii="Arial" w:hAnsi="Arial" w:cs="Arial"/>
          <w:b/>
          <w:szCs w:val="24"/>
        </w:rPr>
        <w:tab/>
        <w:t>450,00 Kč</w:t>
      </w:r>
    </w:p>
    <w:p w14:paraId="64E2BF2D" w14:textId="77777777" w:rsidR="001B1290" w:rsidRPr="00D77E6B" w:rsidRDefault="001B1290" w:rsidP="00D77E6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FF0000"/>
          <w:szCs w:val="24"/>
        </w:rPr>
      </w:pPr>
      <w:r w:rsidRPr="00D77E6B">
        <w:rPr>
          <w:rFonts w:ascii="Arial" w:hAnsi="Arial" w:cs="Arial"/>
          <w:color w:val="FF0000"/>
          <w:szCs w:val="24"/>
        </w:rPr>
        <w:t>polodenní docházka</w:t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="00704603" w:rsidRPr="00D77E6B">
        <w:rPr>
          <w:rFonts w:ascii="Arial" w:hAnsi="Arial" w:cs="Arial"/>
          <w:color w:val="FF0000"/>
          <w:szCs w:val="24"/>
        </w:rPr>
        <w:t xml:space="preserve">300,00 </w:t>
      </w:r>
      <w:r w:rsidRPr="00D77E6B">
        <w:rPr>
          <w:rFonts w:ascii="Arial" w:hAnsi="Arial" w:cs="Arial"/>
          <w:color w:val="FF0000"/>
          <w:szCs w:val="24"/>
        </w:rPr>
        <w:t>Kč</w:t>
      </w:r>
    </w:p>
    <w:p w14:paraId="69CD0719" w14:textId="77777777" w:rsidR="001B1290" w:rsidRPr="00D77E6B" w:rsidRDefault="001B1290" w:rsidP="00D77E6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FF0000"/>
          <w:szCs w:val="24"/>
        </w:rPr>
      </w:pPr>
      <w:r w:rsidRPr="00D77E6B">
        <w:rPr>
          <w:rFonts w:ascii="Arial" w:hAnsi="Arial" w:cs="Arial"/>
          <w:color w:val="FF0000"/>
          <w:szCs w:val="24"/>
        </w:rPr>
        <w:t>docházka „dalšího dítěte“</w:t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="00D77E6B">
        <w:rPr>
          <w:rFonts w:ascii="Arial" w:hAnsi="Arial" w:cs="Arial"/>
          <w:color w:val="FF0000"/>
          <w:szCs w:val="24"/>
        </w:rPr>
        <w:tab/>
      </w:r>
      <w:r w:rsidRPr="00D77E6B">
        <w:rPr>
          <w:rFonts w:ascii="Arial" w:hAnsi="Arial" w:cs="Arial"/>
          <w:color w:val="FF0000"/>
          <w:szCs w:val="24"/>
        </w:rPr>
        <w:tab/>
      </w:r>
      <w:r w:rsidR="00704603" w:rsidRPr="00D77E6B">
        <w:rPr>
          <w:rFonts w:ascii="Arial" w:hAnsi="Arial" w:cs="Arial"/>
          <w:color w:val="FF0000"/>
          <w:szCs w:val="24"/>
        </w:rPr>
        <w:t xml:space="preserve">300,00 </w:t>
      </w:r>
      <w:r w:rsidRPr="00D77E6B">
        <w:rPr>
          <w:rFonts w:ascii="Arial" w:hAnsi="Arial" w:cs="Arial"/>
          <w:color w:val="FF0000"/>
          <w:szCs w:val="24"/>
        </w:rPr>
        <w:t>Kč</w:t>
      </w:r>
    </w:p>
    <w:p w14:paraId="79963D8B" w14:textId="77777777" w:rsidR="001B1290" w:rsidRPr="00D77E6B" w:rsidRDefault="001B1290" w:rsidP="00D77E6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4"/>
        </w:rPr>
      </w:pPr>
      <w:r w:rsidRPr="00D77E6B">
        <w:rPr>
          <w:rFonts w:ascii="Arial" w:hAnsi="Arial" w:cs="Arial"/>
          <w:szCs w:val="24"/>
        </w:rPr>
        <w:t>úplata při omezení, přerušení provozu (měsíce červenec a srpen) delším než 5 vyučovacích dní v měsíci bude stanovena k 1. 5. daného roku, v ostatních případech ihned</w:t>
      </w:r>
    </w:p>
    <w:p w14:paraId="13C3FA2E" w14:textId="77777777" w:rsidR="00716A16" w:rsidRPr="006A1FA7" w:rsidRDefault="00716A16" w:rsidP="001452FF">
      <w:pPr>
        <w:pStyle w:val="Nadpis3"/>
        <w:jc w:val="both"/>
        <w:rPr>
          <w:rFonts w:ascii="Arial" w:hAnsi="Arial" w:cs="Arial"/>
          <w:b w:val="0"/>
          <w:szCs w:val="24"/>
        </w:rPr>
      </w:pPr>
      <w:bookmarkStart w:id="11" w:name="_Toc333719084"/>
    </w:p>
    <w:p w14:paraId="606173C7" w14:textId="77777777" w:rsidR="001B1290" w:rsidRPr="00044D51" w:rsidRDefault="00044D51" w:rsidP="001452FF">
      <w:pPr>
        <w:pStyle w:val="Nadpis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</w:t>
      </w:r>
      <w:r w:rsidR="001B1290" w:rsidRPr="00044D51">
        <w:rPr>
          <w:rFonts w:ascii="Arial" w:hAnsi="Arial" w:cs="Arial"/>
          <w:sz w:val="26"/>
          <w:szCs w:val="26"/>
        </w:rPr>
        <w:t>. Osvobození od úplaty</w:t>
      </w:r>
      <w:bookmarkEnd w:id="11"/>
    </w:p>
    <w:p w14:paraId="15A3748F" w14:textId="77777777" w:rsidR="00883443" w:rsidRDefault="001B1290" w:rsidP="00883443">
      <w:pPr>
        <w:pStyle w:val="Odstavecseseznamem"/>
        <w:numPr>
          <w:ilvl w:val="0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Osvobozen od úplaty je</w:t>
      </w:r>
    </w:p>
    <w:p w14:paraId="3ABB4E91" w14:textId="77777777" w:rsidR="00883443" w:rsidRDefault="001B1290" w:rsidP="00883443">
      <w:pPr>
        <w:pStyle w:val="Odstavecseseznamem"/>
        <w:numPr>
          <w:ilvl w:val="1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zákonný zástupce dítěte, který pobírá opakující se dávku pomoci v hmotné nouzi,</w:t>
      </w:r>
    </w:p>
    <w:p w14:paraId="3EC1E87E" w14:textId="77777777" w:rsidR="00883443" w:rsidRDefault="001B1290" w:rsidP="00883443">
      <w:pPr>
        <w:pStyle w:val="Odstavecseseznamem"/>
        <w:numPr>
          <w:ilvl w:val="1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zákonný zástupce nezaopatřeného dítěte, pokud tomuto dítěti náleží zvýšení příspěvku na péči,</w:t>
      </w:r>
    </w:p>
    <w:p w14:paraId="3000FF1E" w14:textId="77777777" w:rsidR="00883443" w:rsidRDefault="001B1290" w:rsidP="00883443">
      <w:pPr>
        <w:pStyle w:val="Odstavecseseznamem"/>
        <w:numPr>
          <w:ilvl w:val="1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rodič, kterému náleží zvýšení příspěvku na péči z důvodu péče o nezaopatřené dítě, nebo</w:t>
      </w:r>
    </w:p>
    <w:p w14:paraId="3147F778" w14:textId="77777777" w:rsidR="00883443" w:rsidRDefault="001B1290" w:rsidP="00883443">
      <w:pPr>
        <w:pStyle w:val="Odstavecseseznamem"/>
        <w:numPr>
          <w:ilvl w:val="1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fyzická osoba, která o dítě osobně pečuje a z důvodu péče o toto dítě pobírá dávky pěstounské péče,</w:t>
      </w:r>
    </w:p>
    <w:p w14:paraId="30ED7AB4" w14:textId="77777777" w:rsidR="00883443" w:rsidRDefault="001B1290" w:rsidP="00883443">
      <w:pPr>
        <w:pStyle w:val="Odstavecseseznamem"/>
        <w:numPr>
          <w:ilvl w:val="1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lastRenderedPageBreak/>
        <w:t xml:space="preserve">přídavek na dítě (od 1.9.2024) </w:t>
      </w:r>
    </w:p>
    <w:p w14:paraId="21892981" w14:textId="77777777" w:rsidR="001B1290" w:rsidRDefault="001B1290" w:rsidP="00883443">
      <w:pPr>
        <w:pStyle w:val="Odstavecseseznamem"/>
        <w:numPr>
          <w:ilvl w:val="1"/>
          <w:numId w:val="17"/>
        </w:numPr>
        <w:spacing w:before="60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pokud tuto skutečnost prokáže řediteli mateřské školy.</w:t>
      </w:r>
    </w:p>
    <w:p w14:paraId="2609F2BC" w14:textId="77777777" w:rsidR="00883443" w:rsidRPr="00883443" w:rsidRDefault="00883443" w:rsidP="00883443">
      <w:pPr>
        <w:spacing w:before="60"/>
        <w:ind w:left="360"/>
        <w:rPr>
          <w:rFonts w:ascii="Arial" w:hAnsi="Arial" w:cs="Arial"/>
          <w:szCs w:val="24"/>
        </w:rPr>
      </w:pPr>
    </w:p>
    <w:p w14:paraId="66B1EAF7" w14:textId="77777777" w:rsidR="001B1290" w:rsidRPr="00883443" w:rsidRDefault="001B1290" w:rsidP="0088344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Cs w:val="24"/>
        </w:rPr>
      </w:pPr>
      <w:r w:rsidRPr="00883443">
        <w:rPr>
          <w:rFonts w:ascii="Arial" w:hAnsi="Arial" w:cs="Arial"/>
          <w:szCs w:val="24"/>
        </w:rPr>
        <w:t>Pokud byla přede dnem splatnosti úplaty podána zákonným zástupcem ředitelce školy žádost o osvobození od úplaty za příslušný kalendářní měsíc, nenastane splatnost úplaty dříve než dnem uvedeném v rozhodnutí ředitelky školy. Splatnost se tak v případě osvobození od úplaty odkládá na den rozhodnutí o osvobození. Pokud ředitelka školy žádosti nevyhoví, bude zákonný zástupce povinen uhradit úplatu za kalendářní měsíc. Pokud ředitelka žádosti o osvobození vyhoví, splatnost úplaty vůbec nenastane.</w:t>
      </w:r>
    </w:p>
    <w:p w14:paraId="528FE94F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75F664E5" w14:textId="77777777" w:rsidR="001B1290" w:rsidRPr="006A1FA7" w:rsidRDefault="001B1290" w:rsidP="001452FF">
      <w:pPr>
        <w:pStyle w:val="Prosttext1"/>
        <w:ind w:left="360"/>
        <w:jc w:val="both"/>
        <w:rPr>
          <w:rFonts w:ascii="Arial" w:hAnsi="Arial" w:cs="Arial"/>
          <w:color w:val="auto"/>
          <w:sz w:val="24"/>
          <w:szCs w:val="24"/>
        </w:rPr>
      </w:pPr>
    </w:p>
    <w:p w14:paraId="0889A64C" w14:textId="77777777" w:rsidR="001B1290" w:rsidRPr="006A1FA7" w:rsidRDefault="001B1290" w:rsidP="001452FF">
      <w:pPr>
        <w:ind w:firstLine="360"/>
        <w:jc w:val="both"/>
        <w:rPr>
          <w:rFonts w:ascii="Arial" w:hAnsi="Arial" w:cs="Arial"/>
          <w:szCs w:val="24"/>
        </w:rPr>
      </w:pPr>
    </w:p>
    <w:p w14:paraId="23BD63E3" w14:textId="77777777" w:rsidR="001B1290" w:rsidRPr="006A1FA7" w:rsidRDefault="00044D51" w:rsidP="001452FF">
      <w:pPr>
        <w:pStyle w:val="Nadpis3"/>
        <w:jc w:val="both"/>
        <w:rPr>
          <w:rFonts w:ascii="Arial" w:hAnsi="Arial" w:cs="Arial"/>
          <w:szCs w:val="24"/>
        </w:rPr>
      </w:pPr>
      <w:bookmarkStart w:id="12" w:name="_Toc333719085"/>
      <w:r>
        <w:rPr>
          <w:rFonts w:ascii="Arial" w:hAnsi="Arial" w:cs="Arial"/>
          <w:szCs w:val="24"/>
        </w:rPr>
        <w:t>9.</w:t>
      </w:r>
      <w:r w:rsidR="001B1290" w:rsidRPr="006A1FA7">
        <w:rPr>
          <w:rFonts w:ascii="Arial" w:hAnsi="Arial" w:cs="Arial"/>
          <w:szCs w:val="24"/>
        </w:rPr>
        <w:t xml:space="preserve"> Závěrečná ustanovení</w:t>
      </w:r>
      <w:bookmarkEnd w:id="12"/>
    </w:p>
    <w:p w14:paraId="33ADD0BC" w14:textId="77777777" w:rsidR="001B1290" w:rsidRPr="006A1FA7" w:rsidRDefault="001B1290" w:rsidP="001452FF">
      <w:pPr>
        <w:spacing w:before="60"/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Směrnice nabývá účinnosti dnem 1.9.2024.</w:t>
      </w:r>
    </w:p>
    <w:p w14:paraId="2E2D8AE6" w14:textId="77777777" w:rsidR="001B1290" w:rsidRPr="006A1FA7" w:rsidRDefault="001B1290" w:rsidP="001452FF">
      <w:pPr>
        <w:ind w:left="426" w:hanging="426"/>
        <w:jc w:val="both"/>
        <w:rPr>
          <w:rFonts w:ascii="Arial" w:hAnsi="Arial" w:cs="Arial"/>
          <w:szCs w:val="24"/>
        </w:rPr>
      </w:pPr>
    </w:p>
    <w:p w14:paraId="243661CA" w14:textId="77777777" w:rsidR="00716A16" w:rsidRPr="006A1FA7" w:rsidRDefault="00716A16" w:rsidP="001452FF">
      <w:pPr>
        <w:jc w:val="both"/>
        <w:rPr>
          <w:rFonts w:ascii="Arial" w:hAnsi="Arial" w:cs="Arial"/>
          <w:szCs w:val="24"/>
        </w:rPr>
      </w:pPr>
    </w:p>
    <w:p w14:paraId="555239C1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V Borku, dne 2</w:t>
      </w:r>
      <w:r w:rsidR="00044D51">
        <w:rPr>
          <w:rFonts w:ascii="Arial" w:hAnsi="Arial" w:cs="Arial"/>
          <w:szCs w:val="24"/>
        </w:rPr>
        <w:t>6</w:t>
      </w:r>
      <w:r w:rsidRPr="006A1FA7">
        <w:rPr>
          <w:rFonts w:ascii="Arial" w:hAnsi="Arial" w:cs="Arial"/>
          <w:szCs w:val="24"/>
        </w:rPr>
        <w:t>.8.2024</w:t>
      </w:r>
    </w:p>
    <w:p w14:paraId="4E7E83DE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6695C4EC" w14:textId="77777777" w:rsidR="0067094E" w:rsidRPr="006A1FA7" w:rsidRDefault="0067094E" w:rsidP="001452FF">
      <w:pPr>
        <w:jc w:val="both"/>
        <w:rPr>
          <w:rFonts w:ascii="Arial" w:hAnsi="Arial" w:cs="Arial"/>
          <w:szCs w:val="24"/>
        </w:rPr>
      </w:pPr>
    </w:p>
    <w:p w14:paraId="1AB07372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7E498A7E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6652F8CF" w14:textId="77777777" w:rsidR="001B1290" w:rsidRPr="006A1FA7" w:rsidRDefault="001B1290" w:rsidP="001452FF">
      <w:pPr>
        <w:jc w:val="both"/>
        <w:rPr>
          <w:rFonts w:ascii="Arial" w:hAnsi="Arial" w:cs="Arial"/>
          <w:i/>
          <w:szCs w:val="24"/>
        </w:rPr>
      </w:pPr>
    </w:p>
    <w:p w14:paraId="182012EA" w14:textId="77777777" w:rsidR="009D1715" w:rsidRPr="006A1FA7" w:rsidRDefault="009D1715" w:rsidP="001452FF">
      <w:pPr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>Mgr. Michaela Čermáková Šímová</w:t>
      </w:r>
    </w:p>
    <w:p w14:paraId="21825C33" w14:textId="77777777" w:rsidR="001B1290" w:rsidRPr="006A1FA7" w:rsidRDefault="009D1715" w:rsidP="001452FF">
      <w:pPr>
        <w:jc w:val="both"/>
        <w:rPr>
          <w:rFonts w:ascii="Arial" w:hAnsi="Arial" w:cs="Arial"/>
          <w:szCs w:val="24"/>
        </w:rPr>
      </w:pPr>
      <w:r w:rsidRPr="006A1FA7">
        <w:rPr>
          <w:rFonts w:ascii="Arial" w:hAnsi="Arial" w:cs="Arial"/>
          <w:szCs w:val="24"/>
        </w:rPr>
        <w:t xml:space="preserve">        </w:t>
      </w:r>
      <w:r w:rsidR="001B1290" w:rsidRPr="006A1FA7">
        <w:rPr>
          <w:rFonts w:ascii="Arial" w:hAnsi="Arial" w:cs="Arial"/>
          <w:szCs w:val="24"/>
        </w:rPr>
        <w:t xml:space="preserve">ředitelka </w:t>
      </w:r>
      <w:r w:rsidRPr="006A1FA7">
        <w:rPr>
          <w:rFonts w:ascii="Arial" w:hAnsi="Arial" w:cs="Arial"/>
          <w:szCs w:val="24"/>
        </w:rPr>
        <w:t>ZŠ a MŠ Borek</w:t>
      </w:r>
    </w:p>
    <w:p w14:paraId="2117C50E" w14:textId="77777777" w:rsidR="001B1290" w:rsidRPr="006A1FA7" w:rsidRDefault="001B1290" w:rsidP="001452FF">
      <w:pPr>
        <w:jc w:val="both"/>
        <w:rPr>
          <w:rFonts w:ascii="Arial" w:hAnsi="Arial" w:cs="Arial"/>
          <w:szCs w:val="24"/>
        </w:rPr>
      </w:pPr>
    </w:p>
    <w:p w14:paraId="27EF6A3A" w14:textId="77777777" w:rsidR="001B1290" w:rsidRPr="006A1FA7" w:rsidRDefault="001B1290" w:rsidP="001452FF">
      <w:pPr>
        <w:pStyle w:val="Zkladntext"/>
        <w:jc w:val="both"/>
        <w:rPr>
          <w:rFonts w:ascii="Arial" w:hAnsi="Arial" w:cs="Arial"/>
          <w:szCs w:val="24"/>
        </w:rPr>
      </w:pPr>
    </w:p>
    <w:p w14:paraId="26CAF921" w14:textId="77777777" w:rsidR="001B1290" w:rsidRPr="006A1FA7" w:rsidRDefault="001B1290" w:rsidP="001B1290">
      <w:pPr>
        <w:pStyle w:val="Zkladntext"/>
        <w:rPr>
          <w:rFonts w:ascii="Arial" w:hAnsi="Arial" w:cs="Arial"/>
          <w:szCs w:val="24"/>
        </w:rPr>
      </w:pPr>
    </w:p>
    <w:p w14:paraId="53C43A75" w14:textId="77777777" w:rsidR="001B1290" w:rsidRPr="006A1FA7" w:rsidRDefault="001B1290" w:rsidP="001B1290">
      <w:pPr>
        <w:pStyle w:val="Zkladntext"/>
        <w:rPr>
          <w:rFonts w:ascii="Arial" w:hAnsi="Arial" w:cs="Arial"/>
          <w:szCs w:val="24"/>
        </w:rPr>
      </w:pPr>
    </w:p>
    <w:p w14:paraId="2A0381AF" w14:textId="77777777" w:rsidR="001B1290" w:rsidRPr="006A1FA7" w:rsidRDefault="001B1290" w:rsidP="001B1290">
      <w:pPr>
        <w:pStyle w:val="Zkladntext"/>
        <w:rPr>
          <w:rFonts w:ascii="Arial" w:hAnsi="Arial" w:cs="Arial"/>
          <w:szCs w:val="24"/>
        </w:rPr>
      </w:pPr>
    </w:p>
    <w:p w14:paraId="6392CE9E" w14:textId="77777777" w:rsidR="0002353E" w:rsidRPr="001452FF" w:rsidRDefault="0002353E" w:rsidP="001452FF">
      <w:pPr>
        <w:pStyle w:val="Zkladntext"/>
        <w:rPr>
          <w:rFonts w:ascii="Arial" w:hAnsi="Arial" w:cs="Arial"/>
          <w:szCs w:val="24"/>
        </w:rPr>
      </w:pPr>
    </w:p>
    <w:sectPr w:rsidR="0002353E" w:rsidRPr="001452FF" w:rsidSect="006A1F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61CF0" w14:textId="77777777" w:rsidR="00B9585B" w:rsidRDefault="00B9585B" w:rsidP="00EE310B">
      <w:r>
        <w:separator/>
      </w:r>
    </w:p>
  </w:endnote>
  <w:endnote w:type="continuationSeparator" w:id="0">
    <w:p w14:paraId="077E9045" w14:textId="77777777" w:rsidR="00B9585B" w:rsidRDefault="00B9585B" w:rsidP="00EE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F89B4" w14:textId="77777777" w:rsidR="00EE310B" w:rsidRDefault="00EE31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625824"/>
      <w:docPartObj>
        <w:docPartGallery w:val="Page Numbers (Bottom of Page)"/>
        <w:docPartUnique/>
      </w:docPartObj>
    </w:sdtPr>
    <w:sdtEndPr/>
    <w:sdtContent>
      <w:p w14:paraId="0D527579" w14:textId="77777777" w:rsidR="00E87AC6" w:rsidRDefault="00E87A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9FE">
          <w:rPr>
            <w:noProof/>
          </w:rPr>
          <w:t>4</w:t>
        </w:r>
        <w:r>
          <w:fldChar w:fldCharType="end"/>
        </w:r>
      </w:p>
    </w:sdtContent>
  </w:sdt>
  <w:p w14:paraId="2F71511D" w14:textId="77777777" w:rsidR="00EE310B" w:rsidRDefault="00EE31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6CD20" w14:textId="77777777" w:rsidR="00EE310B" w:rsidRDefault="00EE31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B056A" w14:textId="77777777" w:rsidR="00B9585B" w:rsidRDefault="00B9585B" w:rsidP="00EE310B">
      <w:r>
        <w:separator/>
      </w:r>
    </w:p>
  </w:footnote>
  <w:footnote w:type="continuationSeparator" w:id="0">
    <w:p w14:paraId="0EE9CFD3" w14:textId="77777777" w:rsidR="00B9585B" w:rsidRDefault="00B9585B" w:rsidP="00EE3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6B68C" w14:textId="77777777" w:rsidR="00EE310B" w:rsidRDefault="00EE31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30D08" w14:textId="77777777" w:rsidR="00EE310B" w:rsidRDefault="00EE310B" w:rsidP="00EE310B">
    <w:pPr>
      <w:pStyle w:val="Zhlav"/>
      <w:jc w:val="center"/>
    </w:pPr>
    <w:r>
      <w:rPr>
        <w:noProof/>
      </w:rPr>
      <w:drawing>
        <wp:inline distT="0" distB="0" distL="0" distR="0" wp14:anchorId="650F8FF8" wp14:editId="21130C97">
          <wp:extent cx="3723746" cy="1968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746" cy="19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7E31F" w14:textId="77777777" w:rsidR="00EE310B" w:rsidRPr="00EE310B" w:rsidRDefault="00EE310B" w:rsidP="00EE310B">
    <w:pPr>
      <w:pStyle w:val="Zhlav"/>
      <w:jc w:val="center"/>
      <w:rPr>
        <w:rFonts w:ascii="Arial" w:hAnsi="Arial" w:cs="Arial"/>
        <w:sz w:val="20"/>
      </w:rPr>
    </w:pPr>
    <w:r w:rsidRPr="00EE310B">
      <w:rPr>
        <w:rFonts w:ascii="Arial" w:hAnsi="Arial" w:cs="Arial"/>
        <w:sz w:val="20"/>
      </w:rPr>
      <w:t>Základní škola a Mateřská škola Borek</w:t>
    </w:r>
  </w:p>
  <w:p w14:paraId="3B20CF70" w14:textId="77777777" w:rsidR="00EE310B" w:rsidRDefault="00EE310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AFECA" w14:textId="77777777" w:rsidR="00EE310B" w:rsidRDefault="00EE31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671"/>
    <w:multiLevelType w:val="hybridMultilevel"/>
    <w:tmpl w:val="C55C0D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6FD0"/>
    <w:multiLevelType w:val="hybridMultilevel"/>
    <w:tmpl w:val="81262C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16F2E"/>
    <w:multiLevelType w:val="hybridMultilevel"/>
    <w:tmpl w:val="0192A5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050F3"/>
    <w:multiLevelType w:val="hybridMultilevel"/>
    <w:tmpl w:val="80C43E7A"/>
    <w:lvl w:ilvl="0" w:tplc="436C06A6">
      <w:numFmt w:val="bullet"/>
      <w:lvlText w:val=""/>
      <w:lvlJc w:val="left"/>
      <w:pPr>
        <w:ind w:left="1583" w:firstLine="145"/>
      </w:pPr>
      <w:rPr>
        <w:rFonts w:ascii="Symbol" w:eastAsia="Calibr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4" w15:restartNumberingAfterBreak="0">
    <w:nsid w:val="22FB311D"/>
    <w:multiLevelType w:val="hybridMultilevel"/>
    <w:tmpl w:val="B462B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22082"/>
    <w:multiLevelType w:val="hybridMultilevel"/>
    <w:tmpl w:val="B6429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E1834"/>
    <w:multiLevelType w:val="hybridMultilevel"/>
    <w:tmpl w:val="E3861332"/>
    <w:lvl w:ilvl="0" w:tplc="D4765738">
      <w:numFmt w:val="bullet"/>
      <w:lvlText w:val=""/>
      <w:lvlJc w:val="left"/>
      <w:pPr>
        <w:ind w:left="1583" w:hanging="143"/>
      </w:pPr>
      <w:rPr>
        <w:rFonts w:ascii="Symbol" w:eastAsia="Calibr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7" w15:restartNumberingAfterBreak="0">
    <w:nsid w:val="2FFF0095"/>
    <w:multiLevelType w:val="hybridMultilevel"/>
    <w:tmpl w:val="E1BEE25E"/>
    <w:lvl w:ilvl="0" w:tplc="4B8EFEC4">
      <w:numFmt w:val="bullet"/>
      <w:lvlText w:val=""/>
      <w:lvlJc w:val="left"/>
      <w:pPr>
        <w:ind w:left="1583" w:hanging="431"/>
      </w:pPr>
      <w:rPr>
        <w:rFonts w:ascii="Symbol" w:eastAsia="Calibr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8" w15:restartNumberingAfterBreak="0">
    <w:nsid w:val="360055FF"/>
    <w:multiLevelType w:val="hybridMultilevel"/>
    <w:tmpl w:val="CCB03B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56D6A"/>
    <w:multiLevelType w:val="hybridMultilevel"/>
    <w:tmpl w:val="4F667D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A2001"/>
    <w:multiLevelType w:val="hybridMultilevel"/>
    <w:tmpl w:val="06A2B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566AA"/>
    <w:multiLevelType w:val="hybridMultilevel"/>
    <w:tmpl w:val="917CD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A6675"/>
    <w:multiLevelType w:val="hybridMultilevel"/>
    <w:tmpl w:val="A12ED5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0099B"/>
    <w:multiLevelType w:val="hybridMultilevel"/>
    <w:tmpl w:val="EBAA99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83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16" w15:restartNumberingAfterBreak="0">
    <w:nsid w:val="4E002436"/>
    <w:multiLevelType w:val="hybridMultilevel"/>
    <w:tmpl w:val="B044C7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21510"/>
    <w:multiLevelType w:val="hybridMultilevel"/>
    <w:tmpl w:val="2F8C564C"/>
    <w:lvl w:ilvl="0" w:tplc="39FA8CB6">
      <w:numFmt w:val="bullet"/>
      <w:lvlText w:val=""/>
      <w:lvlJc w:val="left"/>
      <w:pPr>
        <w:ind w:left="1583" w:hanging="575"/>
      </w:pPr>
      <w:rPr>
        <w:rFonts w:ascii="Symbol" w:eastAsia="Calibr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18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D0ABF"/>
    <w:multiLevelType w:val="multilevel"/>
    <w:tmpl w:val="F6FA711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DD595D"/>
    <w:multiLevelType w:val="hybridMultilevel"/>
    <w:tmpl w:val="FB3A74D4"/>
    <w:lvl w:ilvl="0" w:tplc="69A66588">
      <w:start w:val="1"/>
      <w:numFmt w:val="bullet"/>
      <w:lvlText w:val=""/>
      <w:lvlJc w:val="right"/>
      <w:pPr>
        <w:ind w:left="1296" w:hanging="288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1" w15:restartNumberingAfterBreak="0">
    <w:nsid w:val="63D06431"/>
    <w:multiLevelType w:val="hybridMultilevel"/>
    <w:tmpl w:val="CB5AC562"/>
    <w:lvl w:ilvl="0" w:tplc="C6764CB6">
      <w:numFmt w:val="bullet"/>
      <w:lvlText w:val=""/>
      <w:lvlJc w:val="left"/>
      <w:pPr>
        <w:ind w:left="1296" w:hanging="288"/>
      </w:pPr>
      <w:rPr>
        <w:rFonts w:ascii="Symbol" w:eastAsia="Calibr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2" w15:restartNumberingAfterBreak="0">
    <w:nsid w:val="67CE2382"/>
    <w:multiLevelType w:val="hybridMultilevel"/>
    <w:tmpl w:val="CDEA0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A39E5"/>
    <w:multiLevelType w:val="hybridMultilevel"/>
    <w:tmpl w:val="AC84B9CC"/>
    <w:lvl w:ilvl="0" w:tplc="04050017">
      <w:start w:val="1"/>
      <w:numFmt w:val="lowerLetter"/>
      <w:lvlText w:val="%1)"/>
      <w:lvlJc w:val="left"/>
      <w:pPr>
        <w:ind w:left="1779" w:hanging="360"/>
      </w:p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4" w15:restartNumberingAfterBreak="0">
    <w:nsid w:val="7C424808"/>
    <w:multiLevelType w:val="hybridMultilevel"/>
    <w:tmpl w:val="755CBA04"/>
    <w:lvl w:ilvl="0" w:tplc="5B788010">
      <w:numFmt w:val="bullet"/>
      <w:lvlText w:val=""/>
      <w:lvlJc w:val="left"/>
      <w:pPr>
        <w:ind w:left="1583" w:hanging="287"/>
      </w:pPr>
      <w:rPr>
        <w:rFonts w:ascii="Symbol" w:eastAsia="Calibr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15"/>
  </w:num>
  <w:num w:numId="5">
    <w:abstractNumId w:val="12"/>
  </w:num>
  <w:num w:numId="6">
    <w:abstractNumId w:val="10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0"/>
  </w:num>
  <w:num w:numId="12">
    <w:abstractNumId w:val="1"/>
  </w:num>
  <w:num w:numId="13">
    <w:abstractNumId w:val="13"/>
  </w:num>
  <w:num w:numId="14">
    <w:abstractNumId w:val="16"/>
  </w:num>
  <w:num w:numId="15">
    <w:abstractNumId w:val="5"/>
  </w:num>
  <w:num w:numId="16">
    <w:abstractNumId w:val="22"/>
  </w:num>
  <w:num w:numId="17">
    <w:abstractNumId w:val="19"/>
  </w:num>
  <w:num w:numId="18">
    <w:abstractNumId w:val="9"/>
  </w:num>
  <w:num w:numId="19">
    <w:abstractNumId w:val="3"/>
  </w:num>
  <w:num w:numId="20">
    <w:abstractNumId w:val="6"/>
  </w:num>
  <w:num w:numId="21">
    <w:abstractNumId w:val="24"/>
  </w:num>
  <w:num w:numId="22">
    <w:abstractNumId w:val="7"/>
  </w:num>
  <w:num w:numId="23">
    <w:abstractNumId w:val="17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90"/>
    <w:rsid w:val="0002353E"/>
    <w:rsid w:val="00044D51"/>
    <w:rsid w:val="00085D1E"/>
    <w:rsid w:val="001452FF"/>
    <w:rsid w:val="001B1290"/>
    <w:rsid w:val="00231C73"/>
    <w:rsid w:val="002606E7"/>
    <w:rsid w:val="00263D69"/>
    <w:rsid w:val="003A6B4E"/>
    <w:rsid w:val="004377DC"/>
    <w:rsid w:val="004D40CA"/>
    <w:rsid w:val="00515769"/>
    <w:rsid w:val="00523BD8"/>
    <w:rsid w:val="005E717A"/>
    <w:rsid w:val="0067094E"/>
    <w:rsid w:val="006A1FA7"/>
    <w:rsid w:val="00704603"/>
    <w:rsid w:val="00716A16"/>
    <w:rsid w:val="0071705E"/>
    <w:rsid w:val="00760837"/>
    <w:rsid w:val="00880557"/>
    <w:rsid w:val="00883443"/>
    <w:rsid w:val="008B705C"/>
    <w:rsid w:val="009B4BD9"/>
    <w:rsid w:val="009D08FC"/>
    <w:rsid w:val="009D1715"/>
    <w:rsid w:val="00B53CD2"/>
    <w:rsid w:val="00B9585B"/>
    <w:rsid w:val="00C1649A"/>
    <w:rsid w:val="00D05F27"/>
    <w:rsid w:val="00D439FE"/>
    <w:rsid w:val="00D77E6B"/>
    <w:rsid w:val="00E23F52"/>
    <w:rsid w:val="00E31F06"/>
    <w:rsid w:val="00E407AF"/>
    <w:rsid w:val="00E45E27"/>
    <w:rsid w:val="00E53852"/>
    <w:rsid w:val="00E76524"/>
    <w:rsid w:val="00E87AC6"/>
    <w:rsid w:val="00EE310B"/>
    <w:rsid w:val="00F8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6BEE"/>
  <w15:docId w15:val="{AF941C13-BEC3-4099-93D9-134977B4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12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B1290"/>
    <w:pPr>
      <w:keepNext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B129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1B1290"/>
    <w:pPr>
      <w:spacing w:before="120" w:line="240" w:lineRule="atLeast"/>
      <w:jc w:val="both"/>
    </w:pPr>
  </w:style>
  <w:style w:type="paragraph" w:styleId="Zkladntext">
    <w:name w:val="Body Text"/>
    <w:basedOn w:val="Normln"/>
    <w:link w:val="ZkladntextChar"/>
    <w:rsid w:val="001B1290"/>
  </w:style>
  <w:style w:type="character" w:customStyle="1" w:styleId="ZkladntextChar">
    <w:name w:val="Základní text Char"/>
    <w:basedOn w:val="Standardnpsmoodstavce"/>
    <w:link w:val="Zkladntext"/>
    <w:rsid w:val="001B129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1B1290"/>
    <w:pPr>
      <w:widowControl w:val="0"/>
    </w:pPr>
  </w:style>
  <w:style w:type="paragraph" w:customStyle="1" w:styleId="Prosttext1">
    <w:name w:val="Prostý text1"/>
    <w:basedOn w:val="Normln"/>
    <w:rsid w:val="001B1290"/>
    <w:rPr>
      <w:rFonts w:ascii="Courier New" w:hAnsi="Courier New"/>
      <w:color w:val="000000"/>
      <w:sz w:val="20"/>
    </w:rPr>
  </w:style>
  <w:style w:type="paragraph" w:styleId="Odstavecseseznamem">
    <w:name w:val="List Paragraph"/>
    <w:basedOn w:val="Normln"/>
    <w:uiPriority w:val="34"/>
    <w:qFormat/>
    <w:rsid w:val="001B1290"/>
    <w:pPr>
      <w:ind w:left="720"/>
      <w:contextualSpacing/>
    </w:pPr>
  </w:style>
  <w:style w:type="paragraph" w:customStyle="1" w:styleId="Default">
    <w:name w:val="Default"/>
    <w:rsid w:val="001B12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31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31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31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31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31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10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70FB-004C-42FE-9B5E-95E2BD8B0376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15f76daa-7507-431c-b28d-6858bf43ae97"/>
    <ds:schemaRef ds:uri="http://purl.org/dc/terms/"/>
    <ds:schemaRef ds:uri="http://schemas.openxmlformats.org/package/2006/metadata/core-properties"/>
    <ds:schemaRef ds:uri="f851eb57-5239-4b92-863b-d7c01604e98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001DC0B-4FB4-4FC7-9FDB-8FF3BCB49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C824C-0E67-435A-B77F-2BCE29570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CC6191-7A7F-4F01-ABCD-96393207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1223</Words>
  <Characters>7217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Rychlíková</dc:creator>
  <cp:lastModifiedBy>Mgr. Lenka Uhlířová</cp:lastModifiedBy>
  <cp:revision>2</cp:revision>
  <cp:lastPrinted>2025-09-05T16:59:00Z</cp:lastPrinted>
  <dcterms:created xsi:type="dcterms:W3CDTF">2025-09-12T10:05:00Z</dcterms:created>
  <dcterms:modified xsi:type="dcterms:W3CDTF">2025-09-12T10:05:00Z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